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7C56" w14:textId="77777777" w:rsidR="00F4621B" w:rsidRPr="00930668" w:rsidRDefault="00F4621B" w:rsidP="00F4621B">
      <w:pPr>
        <w:rPr>
          <w:b/>
          <w:bCs/>
        </w:rPr>
      </w:pPr>
      <w:r w:rsidRPr="00930668">
        <w:rPr>
          <w:b/>
          <w:bCs/>
        </w:rPr>
        <w:t>Каковы были главные задачи внешней политики России в конце XVII в.? Ответ на этот вопрос подготовьте в форме записки посланника одной из стран Западной Европы, прибывшего из Москвы.</w:t>
      </w:r>
    </w:p>
    <w:p w14:paraId="0188DBF8" w14:textId="77777777" w:rsidR="00F4621B" w:rsidRDefault="00F4621B" w:rsidP="00F4621B"/>
    <w:p w14:paraId="7A6B5BC8" w14:textId="77777777" w:rsidR="00F4621B" w:rsidRDefault="00F4621B" w:rsidP="00F4621B">
      <w:r>
        <w:t>Мой король, по Вашему повелению я провел долгое время при дворе русского короля</w:t>
      </w:r>
      <w:r>
        <w:rPr>
          <w:lang w:val="cs-CZ"/>
        </w:rPr>
        <w:t xml:space="preserve"> </w:t>
      </w:r>
      <w:r>
        <w:t xml:space="preserve">Петра </w:t>
      </w:r>
      <w:r>
        <w:rPr>
          <w:lang w:val="en-US"/>
        </w:rPr>
        <w:t>I</w:t>
      </w:r>
      <w:r>
        <w:t xml:space="preserve"> и могу с уверенностью доложить, что Россия вынашивает честолюбивые планы в части расширения своего политического и экономического влияния. Мы всегда считали Россию отсталой страной и не принимали ее серьезно при разработке нашей политики действий в Европе. Так оно действительно и было. Но сейчас ситуация начинает меняться. Молодой король Петр </w:t>
      </w:r>
      <w:r>
        <w:rPr>
          <w:lang w:val="en-US"/>
        </w:rPr>
        <w:t>I</w:t>
      </w:r>
      <w:r>
        <w:t xml:space="preserve"> хочет стать полноправным игроком европейской политики и экономики и считает, что у него есть для этого все шансы.</w:t>
      </w:r>
    </w:p>
    <w:p w14:paraId="03AD0BAF" w14:textId="77777777" w:rsidR="00F4621B" w:rsidRDefault="00F4621B" w:rsidP="00F4621B"/>
    <w:p w14:paraId="20A5F98A" w14:textId="77777777" w:rsidR="00F4621B" w:rsidRDefault="00F4621B" w:rsidP="00F4621B">
      <w:r>
        <w:t>Сейчас 1700 год от Рождества Христова и за последние десятилетия Россия смогла укрепить свои позиции на западе, юге и востоке государства. Как Вы знаете, Россия смогла вернуть себе утраченные земли на юго-западе и подчинить себе Правобережную Украину, заключив Вечный мир с Речью Посполитой. При этом по Вашему мудрому решению мы добились включения России в состав антиосманской коалиции, обеспечив снижение напряженности на юго-восточных рубежах Священной Римской империи. От войны с османами Россия не приобрела многого, но заключив недавний мир с Турцией, она смогла на время устранить угрозу с юга, что позволило ей сосредоточить внимание на решении своих задач на севере.</w:t>
      </w:r>
    </w:p>
    <w:p w14:paraId="1A62E91E" w14:textId="77777777" w:rsidR="00F4621B" w:rsidRDefault="00F4621B" w:rsidP="00F4621B"/>
    <w:p w14:paraId="5F95F066" w14:textId="77777777" w:rsidR="00F4621B" w:rsidRPr="00930668" w:rsidRDefault="00F4621B" w:rsidP="00F4621B">
      <w:r>
        <w:t xml:space="preserve">Смею доложить, что Петр </w:t>
      </w:r>
      <w:r>
        <w:rPr>
          <w:lang w:val="cs-CZ"/>
        </w:rPr>
        <w:t>I</w:t>
      </w:r>
      <w:r w:rsidRPr="00930668">
        <w:t xml:space="preserve"> </w:t>
      </w:r>
      <w:r>
        <w:t xml:space="preserve">хочет получить выход к незамерзающим судоходным регионам Балтийского моря. Он стремится сделать Россию великой морской военной и торговой державой. В случае успеха Россия может получить прямой доступ на европейский рынок. Поскольку Черное море для России по-прежнему закрыто Османской империей, единственным портом, который может вести торговлю с Европой, остается Архангельск. Однако, смею предположить, что по мнению Петра </w:t>
      </w:r>
      <w:r>
        <w:rPr>
          <w:lang w:val="en-US"/>
        </w:rPr>
        <w:t>I</w:t>
      </w:r>
      <w:r>
        <w:t xml:space="preserve"> это слишком сложный и неудобный путь. Также Петр </w:t>
      </w:r>
      <w:r>
        <w:rPr>
          <w:lang w:val="en-US"/>
        </w:rPr>
        <w:t>I</w:t>
      </w:r>
      <w:r>
        <w:t xml:space="preserve"> считает, что без выхода в море государство не может развиваться в ногу со временем. Поскольку он считает самым доступным и важным именно Балтийское море, он делает ставку на северном направлении, заключая мир с Турцией и вступая в союз против Швеции.</w:t>
      </w:r>
    </w:p>
    <w:p w14:paraId="1634645B" w14:textId="77777777" w:rsidR="00F4621B" w:rsidRDefault="00F4621B" w:rsidP="00F4621B"/>
    <w:p w14:paraId="72FAAEBA" w14:textId="77777777" w:rsidR="00F4621B" w:rsidRPr="001F2A78" w:rsidRDefault="00F4621B" w:rsidP="00F4621B">
      <w:r>
        <w:t>Рекомендую обратить внимание на усиление русской армии. В последние несколько лет Россия проводит модернизацию своих войск, строя их по европейскому образцу. Получение доступа к европейским технологиям кораблестроения, а также открытие торговых путей по Балтике существенно усилит позиции России в Европе.</w:t>
      </w:r>
    </w:p>
    <w:p w14:paraId="6A0B1C7D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1B"/>
    <w:rsid w:val="002C2B2B"/>
    <w:rsid w:val="003E74CF"/>
    <w:rsid w:val="00D03094"/>
    <w:rsid w:val="00D128F9"/>
    <w:rsid w:val="00F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0FDE"/>
  <w15:chartTrackingRefBased/>
  <w15:docId w15:val="{7AF72EDB-7D8D-48DA-B386-44E07CFC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2021-08-11T14:21:00Z</dcterms:created>
  <dcterms:modified xsi:type="dcterms:W3CDTF">2021-08-11T14:22:00Z</dcterms:modified>
</cp:coreProperties>
</file>