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C7" w:rsidRPr="00910E53" w:rsidRDefault="003F72C7" w:rsidP="003F72C7">
      <w:pPr>
        <w:jc w:val="center"/>
        <w:rPr>
          <w:rFonts w:eastAsia="Arial" w:cstheme="minorHAnsi"/>
          <w:b/>
          <w:bCs/>
        </w:rPr>
      </w:pPr>
      <w:r w:rsidRPr="00910E53">
        <w:rPr>
          <w:rFonts w:eastAsia="Arial" w:cstheme="minorHAnsi"/>
          <w:b/>
          <w:bCs/>
        </w:rPr>
        <w:t>Подготовьте сообщение на тему «</w:t>
      </w:r>
      <w:bookmarkStart w:id="0" w:name="_GoBack"/>
      <w:r w:rsidRPr="00910E53">
        <w:rPr>
          <w:rFonts w:eastAsia="Arial" w:cstheme="minorHAnsi"/>
          <w:b/>
          <w:bCs/>
        </w:rPr>
        <w:t>Влияние мусульманской культуры и образа жизни на народы Пиренейского полуострова</w:t>
      </w:r>
      <w:bookmarkEnd w:id="0"/>
      <w:r w:rsidRPr="00910E53">
        <w:rPr>
          <w:rFonts w:eastAsia="Arial" w:cstheme="minorHAnsi"/>
          <w:b/>
          <w:bCs/>
        </w:rPr>
        <w:t>». Используйте дополнительную литературу и интернет-ресурсы.</w:t>
      </w:r>
    </w:p>
    <w:p w:rsidR="003F72C7" w:rsidRDefault="003F72C7" w:rsidP="003F72C7">
      <w:pPr>
        <w:rPr>
          <w:rFonts w:eastAsia="Arial" w:cstheme="minorHAnsi"/>
        </w:rPr>
      </w:pPr>
    </w:p>
    <w:p w:rsidR="003F72C7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 xml:space="preserve">Арабское завоевание Пиренейского полуострова и последующая Реконкиста обусловили сложную историческую судьбу народов </w:t>
      </w:r>
      <w:proofErr w:type="spellStart"/>
      <w:r>
        <w:rPr>
          <w:rFonts w:eastAsia="Arial" w:cstheme="minorHAnsi"/>
        </w:rPr>
        <w:t>Пиреней</w:t>
      </w:r>
      <w:proofErr w:type="spellEnd"/>
      <w:r>
        <w:rPr>
          <w:rFonts w:eastAsia="Arial" w:cstheme="minorHAnsi"/>
        </w:rPr>
        <w:t>. В Средние века на полуострове был создан особый мир, окрашенный сосуществованием разных этнических групп, разных религиозных конфессий и культур. Особенностью этого периода является то, что вопреки всему культуры различных народов смешались и обогатили друг в друга. Взаимодействие и взаимное влияние христианских, мусульманских, иудейских традиций, германских, кельтских, латинских, готских культур прослеживается на протяжении всего Средневековья.</w:t>
      </w:r>
    </w:p>
    <w:p w:rsidR="003F72C7" w:rsidRDefault="003F72C7" w:rsidP="003F72C7">
      <w:pPr>
        <w:rPr>
          <w:rFonts w:eastAsia="Arial" w:cstheme="minorHAnsi"/>
        </w:rPr>
      </w:pPr>
    </w:p>
    <w:p w:rsidR="003F72C7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>Огромное влияние на культуру народов Пиренейского полуострова оказало арабское вторжение. Семь веков присутствия арабов и берберов на землях Испании создали неповторимую культурную смесь, которую не смогли уничтожить ни изгнание мусульман, ни невероятная мощь католической церкви и деятельность испанской инквизиции. Неосознанно традиции мусульман продолжали впитываться и перерабатываться христианской культурой.</w:t>
      </w:r>
    </w:p>
    <w:p w:rsidR="003F72C7" w:rsidRDefault="003F72C7" w:rsidP="003F72C7">
      <w:pPr>
        <w:rPr>
          <w:rFonts w:eastAsia="Arial" w:cstheme="minorHAnsi"/>
        </w:rPr>
      </w:pPr>
    </w:p>
    <w:p w:rsidR="003F72C7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 xml:space="preserve">Примером тому могут служить сложившийся в Средневековье на территории Испании архитектурный и декоративный стиль мудехар, использование арабского языка как языка поэзии, копирование форм и приемов арабской поэзии и музыки, качественный скачок пиренейских университетов, основанный на арабских знаниях математики и медицины. Именно арабы познакомили европейцев (через Испанию) с трудами Авиценны, с индийскими числами, с достижениями арабских математиков и архитекторов, а также с работами античных ученых, имен которых сами европейцы уже не помнили. Мусульмане принесли в Испанию продвинутые сельскохозяйственные технологии и обучили европейцев техникам подъема воды, орошения и осушения почвы. Арабы распространили в Европе систему оросительных каналов с общественным контролем над распределением воды. Благодаря привезенной арабами в Испанию бумаге в Европе с опозданием в четыре века появились бумажные мастерские. Мусульманские мастера Испании не знали равных в изготовлении шелковых, парчовых, шерстяных тканей, дорогих сортов кожи с тиснением и позолотой, стеклянной и бронзовой посуды с рисунками и эмалью, прекрасной керамики, изделий из слоновой кожи и оружия – доспехов и сабель с тончайшей резной отделкой эфеса и ножен. Благодаря мусульманам Андалусии в Европе появились зачатки гончарного производства и изготовления фаянса. Также мусульмане выращивали в Испании рис, гранатовое дерево, финиковую пальму, ввели шелководство и начали производство хлопка. </w:t>
      </w:r>
    </w:p>
    <w:p w:rsidR="003F72C7" w:rsidRDefault="003F72C7" w:rsidP="003F72C7">
      <w:pPr>
        <w:rPr>
          <w:rFonts w:eastAsia="Arial" w:cstheme="minorHAnsi"/>
        </w:rPr>
      </w:pPr>
    </w:p>
    <w:p w:rsidR="003F72C7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 xml:space="preserve">Очень сильно мусульманское влияние сказалось на повседневной жизни – одежде, убранстве жилищ, традициях в питании. Западноевропейские путешественники </w:t>
      </w:r>
      <w:r>
        <w:rPr>
          <w:rFonts w:eastAsia="Arial" w:cstheme="minorHAnsi"/>
          <w:lang w:val="en-US"/>
        </w:rPr>
        <w:t>XV</w:t>
      </w:r>
      <w:r>
        <w:rPr>
          <w:rFonts w:eastAsia="Arial" w:cstheme="minorHAnsi"/>
        </w:rPr>
        <w:t xml:space="preserve"> века, приезжая на Пиренеи, поражались «чужеземной», «нехристианской» одежде и образом жизни горожан Кастилии и Андалусии.</w:t>
      </w:r>
    </w:p>
    <w:p w:rsidR="003F72C7" w:rsidRDefault="003F72C7" w:rsidP="003F72C7">
      <w:pPr>
        <w:rPr>
          <w:rFonts w:eastAsia="Arial" w:cstheme="minorHAnsi"/>
        </w:rPr>
      </w:pPr>
    </w:p>
    <w:p w:rsidR="003F72C7" w:rsidRPr="00292E89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 xml:space="preserve">Еще одним важным доказательством арабского влияния на культуру Испании является неповторимая испанская архитектура. Несмотря на силу католических традиций и канонов все самые известные христианские соборы нарушают эти самые каноны. Даже изначально спланированные как строгие готические соборы, они в ходе строительства приобретали типичные испанские особенности: декоративность, элементы мавританской архитектуры и декора и гармоничные пропорции вместо устремленного вверх «классического» готического храма.  В Испании также очень много храмов, которые изначально были вестготскими святилищами, затем были перестроены в мечети, а потом в христианские храмы. Примером такого сооружения является Собор в Кордове. Он был построен на месте древнего храма вестготов как Великая мечеть арабами в </w:t>
      </w:r>
      <w:r>
        <w:rPr>
          <w:rFonts w:eastAsia="Arial" w:cstheme="minorHAnsi"/>
          <w:lang w:val="en-US"/>
        </w:rPr>
        <w:t>VIII</w:t>
      </w:r>
      <w:r>
        <w:rPr>
          <w:rFonts w:eastAsia="Arial" w:cstheme="minorHAnsi"/>
        </w:rPr>
        <w:t xml:space="preserve"> веке. Для создания собственной святыни арабы создали архитектурное чудо, украшенное 1293 колоннами, 1445 светильниками и 280 люстрами. </w:t>
      </w:r>
      <w:r w:rsidRPr="00292E89">
        <w:rPr>
          <w:rFonts w:eastAsia="Arial" w:cstheme="minorHAnsi"/>
        </w:rPr>
        <w:t xml:space="preserve">Когда Кордова была отвоевана христианами, то храм, как христианскую старинную святыню, решили очистить от мусульманского наследия с помощью преобразований. Однако король Карл V, посетив работы по перестройке мавританской </w:t>
      </w:r>
      <w:r w:rsidRPr="00292E89">
        <w:rPr>
          <w:rFonts w:eastAsia="Arial" w:cstheme="minorHAnsi"/>
        </w:rPr>
        <w:lastRenderedPageBreak/>
        <w:t>мечети в собор, глубоко раскаялся: «Я не знал, что мечеть была так прекрасна и мы разрушили что-то уникальное, чтобы построить что-то, что может быть построено в любом другом месте».</w:t>
      </w:r>
    </w:p>
    <w:p w:rsidR="003F72C7" w:rsidRDefault="003F72C7" w:rsidP="003F72C7">
      <w:pPr>
        <w:rPr>
          <w:rFonts w:eastAsia="Arial" w:cstheme="minorHAnsi"/>
        </w:rPr>
      </w:pPr>
    </w:p>
    <w:p w:rsidR="003F72C7" w:rsidRPr="00567D41" w:rsidRDefault="003F72C7" w:rsidP="003F72C7">
      <w:pPr>
        <w:rPr>
          <w:rFonts w:eastAsia="Arial" w:cstheme="minorHAnsi"/>
        </w:rPr>
      </w:pPr>
      <w:r>
        <w:rPr>
          <w:rFonts w:eastAsia="Arial" w:cstheme="minorHAnsi"/>
        </w:rPr>
        <w:t xml:space="preserve">И, пожалуй, вершиной особенной испанской архитектуры стал знаменитый собор </w:t>
      </w:r>
      <w:proofErr w:type="spellStart"/>
      <w:r>
        <w:rPr>
          <w:rFonts w:eastAsia="Arial" w:cstheme="minorHAnsi"/>
        </w:rPr>
        <w:t>Саграда</w:t>
      </w:r>
      <w:proofErr w:type="spellEnd"/>
      <w:r>
        <w:rPr>
          <w:rFonts w:eastAsia="Arial" w:cstheme="minorHAnsi"/>
        </w:rPr>
        <w:t xml:space="preserve">-Фамилия (Храм Святого Семейства) в Барселоне, до сих пор строящийся по проекту Антонио Гауди. Этот собор нарушает многие христианские каноны и своей необычной архитектурой демонстрирует неповторимый стиль. Сегодня многие считают, что такой собор мог появиться только в Испании. </w:t>
      </w:r>
    </w:p>
    <w:p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C7"/>
    <w:rsid w:val="002C2B2B"/>
    <w:rsid w:val="003E74CF"/>
    <w:rsid w:val="003F72C7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B6B0"/>
  <w15:chartTrackingRefBased/>
  <w15:docId w15:val="{EAC5CB02-F777-4762-A5A5-823FC52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2C7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2020-02-28T05:41:00Z</dcterms:created>
  <dcterms:modified xsi:type="dcterms:W3CDTF">2020-02-28T05:42:00Z</dcterms:modified>
</cp:coreProperties>
</file>