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94" w:rsidRPr="00151194" w:rsidRDefault="00151194" w:rsidP="00151194">
      <w:pPr>
        <w:jc w:val="center"/>
        <w:rPr>
          <w:b/>
          <w:sz w:val="28"/>
        </w:rPr>
      </w:pPr>
      <w:r w:rsidRPr="00151194">
        <w:rPr>
          <w:b/>
          <w:sz w:val="28"/>
        </w:rPr>
        <w:t>Информационно-творческий проект</w:t>
      </w:r>
    </w:p>
    <w:p w:rsidR="00151194" w:rsidRPr="00151194" w:rsidRDefault="00151194" w:rsidP="00151194">
      <w:pPr>
        <w:jc w:val="center"/>
        <w:rPr>
          <w:b/>
          <w:sz w:val="28"/>
        </w:rPr>
      </w:pPr>
      <w:r w:rsidRPr="00151194">
        <w:rPr>
          <w:b/>
          <w:sz w:val="28"/>
        </w:rPr>
        <w:t>Древняя культура Китая</w:t>
      </w:r>
    </w:p>
    <w:p w:rsidR="00151194" w:rsidRDefault="00151194" w:rsidP="00151194">
      <w:pPr>
        <w:rPr>
          <w:b/>
        </w:rPr>
      </w:pPr>
    </w:p>
    <w:p w:rsidR="00151194" w:rsidRPr="00BD58FA" w:rsidRDefault="00151194" w:rsidP="00151194">
      <w:pPr>
        <w:rPr>
          <w:b/>
        </w:rPr>
      </w:pPr>
      <w:r w:rsidRPr="00BD58FA">
        <w:rPr>
          <w:b/>
        </w:rPr>
        <w:t>Какими достижениями древней культуры Китая вправе гордиться ныне живущие китайцы?</w:t>
      </w:r>
    </w:p>
    <w:p w:rsidR="00151194" w:rsidRDefault="00151194" w:rsidP="00151194"/>
    <w:p w:rsidR="00151194" w:rsidRDefault="00151194" w:rsidP="00151194">
      <w:r>
        <w:t>Китайская культура считается одной из самых древних, уступая по древности лишь шумерской, египетской и индийской. Как и другие культуры, китайская культура самобытна и неповторима. В отличие от индийской она более рациональна, прагматична, обращена к ценностям реальной земной жизни. Вторая характерная ее черта – это большая роль традиций, обычаев, ритуалов и церемонии.</w:t>
      </w:r>
    </w:p>
    <w:p w:rsidR="00151194" w:rsidRDefault="00151194" w:rsidP="00151194">
      <w:r>
        <w:t xml:space="preserve"> </w:t>
      </w:r>
      <w:bookmarkStart w:id="0" w:name="_GoBack"/>
      <w:bookmarkEnd w:id="0"/>
    </w:p>
    <w:p w:rsidR="00151194" w:rsidRDefault="00151194" w:rsidP="00151194">
      <w:r>
        <w:t>Еще одна особенность китайской культуры связана с религией и отношением к природе. Как и в других религиях, в китайских верованиях обожествляются прежде всего силы природы. Верховным божеством для китайцев выступает Небо, главным храмом — храм Неба, а свою страну они именуют Поднебесной. У них существует культ Солнца и других светил. С древнейших времен китайцы поклоняются горам и водам как святыням.</w:t>
      </w:r>
    </w:p>
    <w:p w:rsidR="00151194" w:rsidRDefault="00151194" w:rsidP="00151194"/>
    <w:p w:rsidR="00151194" w:rsidRDefault="00151194" w:rsidP="00151194">
      <w:r>
        <w:t xml:space="preserve">Культура Древнего Китая существовала с начала </w:t>
      </w:r>
      <w:r>
        <w:rPr>
          <w:lang w:val="en-US"/>
        </w:rPr>
        <w:t>II</w:t>
      </w:r>
      <w:r>
        <w:t xml:space="preserve"> тысячелетия до </w:t>
      </w:r>
      <w:proofErr w:type="gramStart"/>
      <w:r>
        <w:t>н.э.</w:t>
      </w:r>
      <w:proofErr w:type="gramEnd"/>
      <w:r>
        <w:t xml:space="preserve"> и до 220 года до н.э., когда распалась империя </w:t>
      </w:r>
      <w:proofErr w:type="spellStart"/>
      <w:r>
        <w:t>Хань</w:t>
      </w:r>
      <w:proofErr w:type="spellEnd"/>
      <w:r>
        <w:t xml:space="preserve">. Непосредственной предшественницей этому периоду была культура позднего неолита. Она получила название </w:t>
      </w:r>
      <w:proofErr w:type="spellStart"/>
      <w:r>
        <w:t>Яншао</w:t>
      </w:r>
      <w:proofErr w:type="spellEnd"/>
      <w:r>
        <w:t xml:space="preserve">. До </w:t>
      </w:r>
      <w:r>
        <w:rPr>
          <w:lang w:val="en-US"/>
        </w:rPr>
        <w:t>II</w:t>
      </w:r>
      <w:r>
        <w:t xml:space="preserve"> тысячелетия до </w:t>
      </w:r>
      <w:proofErr w:type="gramStart"/>
      <w:r>
        <w:t>н.э.</w:t>
      </w:r>
      <w:proofErr w:type="gramEnd"/>
      <w:r>
        <w:t xml:space="preserve"> китайцы уже научились приручать животных, возделывать поля, строить землянки. Они овладевали пиктографической письменностью и были искусны в ремесленничестве. </w:t>
      </w:r>
      <w:r w:rsidRPr="00E34329">
        <w:t>Высокого уровня в этот период достигают гончарные изделия. Керамические сосуды — блюда, чаши, амфоры, кувшины — украшаются сложными геометрическими (зигзаги, ромбы, треугольники, круги) и зооморфными узорами.</w:t>
      </w:r>
    </w:p>
    <w:p w:rsidR="00151194" w:rsidRDefault="00151194" w:rsidP="00151194"/>
    <w:p w:rsidR="00151194" w:rsidRDefault="00151194" w:rsidP="00151194">
      <w:r>
        <w:t xml:space="preserve">Во </w:t>
      </w:r>
      <w:r>
        <w:rPr>
          <w:lang w:val="en-US"/>
        </w:rPr>
        <w:t>II</w:t>
      </w:r>
      <w:r>
        <w:t xml:space="preserve"> тысячелетии до </w:t>
      </w:r>
      <w:proofErr w:type="gramStart"/>
      <w:r>
        <w:t>н.э.</w:t>
      </w:r>
      <w:proofErr w:type="gramEnd"/>
      <w:r>
        <w:t xml:space="preserve"> с появлением городов и цивилизации китайская культура претерпевает глубокие изменения. Существенно усложняются религиозно-мифологические представления о мире, усиливается вера в загробную жизнь и значение культа предков. Это проявляется в появлении более сложных и величественных гробницах. Так, например, г</w:t>
      </w:r>
      <w:r w:rsidRPr="00D10B2F">
        <w:t xml:space="preserve">робница правителя </w:t>
      </w:r>
      <w:proofErr w:type="spellStart"/>
      <w:r w:rsidRPr="00D10B2F">
        <w:t>Шана</w:t>
      </w:r>
      <w:proofErr w:type="spellEnd"/>
      <w:r w:rsidRPr="00D10B2F">
        <w:t xml:space="preserve"> представляет собой две подземные камеры, расположенные друг над другом, охраняемые тотемными стражами в виде </w:t>
      </w:r>
      <w:proofErr w:type="spellStart"/>
      <w:r w:rsidRPr="00D10B2F">
        <w:t>полузверей</w:t>
      </w:r>
      <w:proofErr w:type="spellEnd"/>
      <w:r w:rsidRPr="00D10B2F">
        <w:t>-полулюдей. В камерах находилась утварь из бронзы, керамики и нефрита, были мечи и секиры, колесницы и многие другие предметы, необходимые в загробной жизни, чтобы она ничем не отличалась от жизни земной.</w:t>
      </w:r>
    </w:p>
    <w:p w:rsidR="00151194" w:rsidRDefault="00151194" w:rsidP="00151194"/>
    <w:p w:rsidR="00151194" w:rsidRDefault="00151194" w:rsidP="00151194">
      <w:r>
        <w:t xml:space="preserve">Особого выделения заслуживает так называемая эпоха «Борющихся царств» (V-III в. до </w:t>
      </w:r>
      <w:proofErr w:type="gramStart"/>
      <w:r>
        <w:t>н.э.</w:t>
      </w:r>
      <w:proofErr w:type="gramEnd"/>
      <w:r>
        <w:t>), когда между несколькими сильными государствами шла борьба за власть. В этой борьбе особую роль сыграло царство Цинь. Эпоха «Борющихся царств» считается классической в истории культуры Древнего Китая. Ее также называют эпохой «соперничества ста школ». Страна действительно переживает невиданный духовный и интеллектуальный подъем. Ускоряется развитие научных знании. В астрономии уточняется продолжительность солнечного года, создается лунно-солнечный календарь, составляется звездный каталог, исчисляются лунные затмения, складывается концепция движения небесных светил — «дао».</w:t>
      </w:r>
    </w:p>
    <w:p w:rsidR="00151194" w:rsidRDefault="00151194" w:rsidP="00151194"/>
    <w:p w:rsidR="00151194" w:rsidRDefault="00151194" w:rsidP="00151194">
      <w:r>
        <w:t xml:space="preserve">Успешно развиваются математика и другие науки. В частности, публикуется «Трактат о горах и морях». Рост научных знаний ведет к ослаблению религиозно-мифологического мышления, вызывает даже некий религиозный скептицизм. Об этом свидетельствует трактат «Вопросы к Небу», где звучит критика мифологических представлений. Эта эпоха стала золотым веком китайской философии, в этот период складываются все основные философские течения — конфуцианство, даосизм и </w:t>
      </w:r>
      <w:proofErr w:type="spellStart"/>
      <w:r>
        <w:t>легизм</w:t>
      </w:r>
      <w:proofErr w:type="spellEnd"/>
      <w:r>
        <w:t>.</w:t>
      </w:r>
    </w:p>
    <w:p w:rsidR="00151194" w:rsidRDefault="00151194" w:rsidP="00151194"/>
    <w:p w:rsidR="00151194" w:rsidRDefault="00151194" w:rsidP="00151194">
      <w:r>
        <w:t>Конфуцианство стало, на мой взгляд, одной из самых больших ценностей, привнесенных Китаем в мировую культуру. Основатель конфуцианства — Кун-</w:t>
      </w:r>
      <w:proofErr w:type="spellStart"/>
      <w:r>
        <w:t>цзы</w:t>
      </w:r>
      <w:proofErr w:type="spellEnd"/>
      <w:r>
        <w:t xml:space="preserve"> (551-479 до </w:t>
      </w:r>
      <w:proofErr w:type="gramStart"/>
      <w:r>
        <w:t>н.э.</w:t>
      </w:r>
      <w:proofErr w:type="gramEnd"/>
      <w:r>
        <w:t xml:space="preserve">) — избрал темой своих размышлений не проблему бытия или познания, но отношения между людьми. Наблюдая вокруг </w:t>
      </w:r>
      <w:r>
        <w:lastRenderedPageBreak/>
        <w:t>себя нескончаемую борьбу всех против всех, он видел путь к установлению мира, порядка, социальной гармонии в возрождении вековых традиций, обычаев и ритуалов. Он считал, что главная задача воспитания человека заключается в освоении им строгих норм и правил отношений между равными и неравными, старшими и младшими, высшими и низшими, отцом и детьми.</w:t>
      </w:r>
    </w:p>
    <w:p w:rsidR="00151194" w:rsidRDefault="00151194" w:rsidP="00151194"/>
    <w:p w:rsidR="00151194" w:rsidRDefault="00151194" w:rsidP="00151194">
      <w:r>
        <w:t>Конфуций был решительным противником любых новшеств и реформ. По его мнению, именно прошлое, забытая древняя мудрость таят в себе ключи от решения проблем настоящего. Освоение опыта прошлого и традиций должно помочь человеку правильно осознать свое место в жизни и понять простую истину: «Правитель должен быть правителем, отец — отцом, сын — сыном». Конфуций рассматривал общество-государство как большую семью, где главным носителем норм и правил поведения выступает гуманный правитель.</w:t>
      </w:r>
    </w:p>
    <w:p w:rsidR="00151194" w:rsidRDefault="00151194" w:rsidP="00151194"/>
    <w:p w:rsidR="00151194" w:rsidRDefault="00151194" w:rsidP="00151194">
      <w:r>
        <w:t xml:space="preserve">Созданное Конфуцием и его последователями учение выходит за рамки философии и религии и составляет основу всего уклада жизни. В нем можно найти ответ и на вопрос о смысле жизни, и о том, как вести себя в конкретной ситуации. Конфуцианство сыграю определяющую роль в создании древнекитайской системы образования, где явное предпочтение отдавалось гуманитарным наукам. Благодаря этой системе в китайском обществе сформировалось достаточно широкое сословие образованных чиновников, составлявшее привилегированную элиту и напоминавшее по своей социальной роли касту жрецов в Индии. </w:t>
      </w:r>
    </w:p>
    <w:p w:rsidR="00151194" w:rsidRDefault="00151194" w:rsidP="00151194"/>
    <w:p w:rsidR="00151194" w:rsidRDefault="00151194" w:rsidP="00151194">
      <w:r>
        <w:t>В период «Борющихся царств» начинается строительство одного из самых знаменитых культурных и архитектурных памятников Китая – Великой Китайской стены. В строительстве участвовала пятая часть жившего тогда населения страны – около миллиона человек. Крепостная стена, протяженностью более 8 тысяч километров была призвана обеспечить защиту от постоянных набегов кочевников.</w:t>
      </w:r>
    </w:p>
    <w:p w:rsidR="00151194" w:rsidRDefault="00151194" w:rsidP="00151194"/>
    <w:p w:rsidR="00151194" w:rsidRPr="00E34329" w:rsidRDefault="00151194" w:rsidP="00151194">
      <w:r>
        <w:t xml:space="preserve">Еще одним известным памятником – гордостью китайцев - является мавзолей императора Цинь </w:t>
      </w:r>
      <w:proofErr w:type="spellStart"/>
      <w:r>
        <w:t>Шихаунди</w:t>
      </w:r>
      <w:proofErr w:type="spellEnd"/>
      <w:r>
        <w:t>, рядом с которым была захоронена знаменитая терракотовая армия. Так называется захоронение по меньшей мере 8100 полноразмерных терракотовых статуй китайских воинов и их лошадей. По замыслу императора, статуи должны были сопровождать его после смерти, и, вероятно, предоставить ему возможность удовлетворять свои властные амбиции в потустороннем мире так же, как он делал это при жизни. Строительство потребовало усилий более чем 700 тыс. рабочих и ремесленников и длилось 38 лет. Периметр внешней стены захоронения равен 6 км.</w:t>
      </w:r>
    </w:p>
    <w:p w:rsidR="00151194" w:rsidRDefault="00151194" w:rsidP="00151194"/>
    <w:p w:rsidR="00151194" w:rsidRDefault="00151194" w:rsidP="00151194">
      <w:r>
        <w:t xml:space="preserve">Китай привнес в мировую культуру и множество изобретений. Так, в Китае научились использовать тончайшую нить тутовых шелкопрядов (шелковичных червей) для изготовления тонкой и лёгкой шелковой ткани. </w:t>
      </w:r>
    </w:p>
    <w:p w:rsidR="00151194" w:rsidRDefault="00151194" w:rsidP="00151194"/>
    <w:p w:rsidR="00151194" w:rsidRDefault="00151194" w:rsidP="00151194">
      <w:r>
        <w:t xml:space="preserve">В Китае был также изобретен дешевый материал для письма — бумага, которую изготавливали из измельченной </w:t>
      </w:r>
      <w:proofErr w:type="spellStart"/>
      <w:r>
        <w:t>коры</w:t>
      </w:r>
      <w:proofErr w:type="spellEnd"/>
      <w:r>
        <w:t xml:space="preserve"> деревьев, бамбука и тряпок. Эту массу варили, затем переливали в прямоугольный бассейн, откуда массу зачерпывали рамкой с густой сеткой. Вода с сетки стекала, и на сетке оставался влажный лист бумаги. Как следствие изобретения бумаги Китай стал родиной книгопечатания.</w:t>
      </w:r>
    </w:p>
    <w:p w:rsidR="00151194" w:rsidRDefault="00151194" w:rsidP="00151194"/>
    <w:p w:rsidR="00151194" w:rsidRDefault="00151194" w:rsidP="00151194">
      <w:r>
        <w:t xml:space="preserve">Компас был тоже изобретен в Китае. Его использовали для уточнения направления пути во время далеких путешествий. Компас был похож на ложку, изготовленную из магнетита. Намагниченная ручка ложки указывала на юг. Сегодня современные компасы также представляют собой </w:t>
      </w:r>
      <w:proofErr w:type="gramStart"/>
      <w:r>
        <w:t>портативные магниты</w:t>
      </w:r>
      <w:proofErr w:type="gramEnd"/>
      <w:r>
        <w:t xml:space="preserve"> в которых красная стрелка указывает на север, а белая на юг.</w:t>
      </w:r>
    </w:p>
    <w:p w:rsidR="00151194" w:rsidRDefault="00151194" w:rsidP="00151194"/>
    <w:p w:rsidR="003E74CF" w:rsidRDefault="00151194" w:rsidP="00151194">
      <w:r>
        <w:t xml:space="preserve">Еще одно знаменитое изобретение, родиной которого является Китай – это порох. </w:t>
      </w:r>
      <w:r>
        <w:t xml:space="preserve">Правда, это было уже в средние века. </w:t>
      </w:r>
      <w:r>
        <w:t xml:space="preserve">Свидетельства первого применения пороха в Китае относятся к эпохе пяти династий и десяти царств (907-960 </w:t>
      </w:r>
      <w:proofErr w:type="spellStart"/>
      <w:r>
        <w:t>гг</w:t>
      </w:r>
      <w:proofErr w:type="spellEnd"/>
      <w:r>
        <w:t>).</w:t>
      </w:r>
    </w:p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94"/>
    <w:rsid w:val="00151194"/>
    <w:rsid w:val="002C2B2B"/>
    <w:rsid w:val="003E74CF"/>
    <w:rsid w:val="00D0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BA56"/>
  <w15:chartTrackingRefBased/>
  <w15:docId w15:val="{A45E107E-07C8-4CDE-AFC1-AFE97393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6127</Characters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2019-03-28T18:24:00Z</dcterms:created>
  <dcterms:modified xsi:type="dcterms:W3CDTF">2019-03-28T18:25:00Z</dcterms:modified>
</cp:coreProperties>
</file>